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188" w:rsidRPr="004240DC" w:rsidRDefault="00B243E9" w:rsidP="00B94A38">
      <w:pPr>
        <w:pStyle w:val="Title"/>
        <w:rPr>
          <w:rFonts w:asciiTheme="minorHAnsi" w:hAnsiTheme="minorHAnsi"/>
          <w:color w:val="0070C0"/>
          <w:sz w:val="44"/>
          <w:szCs w:val="44"/>
        </w:rPr>
      </w:pPr>
      <w:r w:rsidRPr="004240DC">
        <w:rPr>
          <w:rFonts w:asciiTheme="minorHAnsi" w:hAnsiTheme="minorHAnsi"/>
          <w:color w:val="0070C0"/>
          <w:sz w:val="44"/>
          <w:szCs w:val="44"/>
        </w:rPr>
        <w:t xml:space="preserve">Compounded Vitamins: </w:t>
      </w:r>
    </w:p>
    <w:p w:rsidR="00B243E9" w:rsidRPr="004240DC" w:rsidRDefault="00B243E9">
      <w:pPr>
        <w:rPr>
          <w:sz w:val="24"/>
          <w:szCs w:val="24"/>
        </w:rPr>
      </w:pPr>
    </w:p>
    <w:p w:rsidR="00B243E9" w:rsidRPr="004240DC" w:rsidRDefault="00B243E9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Dexpanthenol</w:t>
      </w:r>
      <w:r w:rsidR="00B94A38" w:rsidRPr="004240DC">
        <w:rPr>
          <w:sz w:val="24"/>
          <w:szCs w:val="24"/>
        </w:rPr>
        <w:t>:</w:t>
      </w:r>
      <w:r w:rsidRPr="004240DC">
        <w:rPr>
          <w:sz w:val="24"/>
          <w:szCs w:val="24"/>
        </w:rPr>
        <w:t xml:space="preserve"> 250mg/</w:t>
      </w:r>
      <w:r w:rsidR="00B94A38" w:rsidRPr="004240DC">
        <w:rPr>
          <w:sz w:val="24"/>
          <w:szCs w:val="24"/>
        </w:rPr>
        <w:t>mL ( 30mL MDV</w:t>
      </w:r>
      <w:r w:rsidRPr="004240DC">
        <w:rPr>
          <w:sz w:val="24"/>
          <w:szCs w:val="24"/>
        </w:rPr>
        <w:t xml:space="preserve">) </w:t>
      </w:r>
    </w:p>
    <w:p w:rsidR="00B243E9" w:rsidRPr="004240DC" w:rsidRDefault="00B243E9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Methylcobalamin B-12</w:t>
      </w:r>
      <w:r w:rsidR="00B94A38" w:rsidRPr="004240DC">
        <w:rPr>
          <w:sz w:val="24"/>
          <w:szCs w:val="24"/>
        </w:rPr>
        <w:t>: 1,000mcg/mL (30mL MDV)</w:t>
      </w:r>
    </w:p>
    <w:p w:rsidR="00B243E9" w:rsidRPr="004240DC" w:rsidRDefault="00B243E9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Pyridoxine</w:t>
      </w:r>
      <w:r w:rsidR="00B94A38" w:rsidRPr="004240DC">
        <w:rPr>
          <w:sz w:val="24"/>
          <w:szCs w:val="24"/>
        </w:rPr>
        <w:t xml:space="preserve"> Hydrochloride: 100mg/mL, (10mL SDV)</w:t>
      </w:r>
    </w:p>
    <w:p w:rsidR="00B243E9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Vitamin-</w:t>
      </w:r>
      <w:r w:rsidR="00B243E9" w:rsidRPr="004240DC">
        <w:rPr>
          <w:sz w:val="24"/>
          <w:szCs w:val="24"/>
        </w:rPr>
        <w:t>B-Complex</w:t>
      </w:r>
      <w:r w:rsidRPr="004240DC">
        <w:rPr>
          <w:sz w:val="24"/>
          <w:szCs w:val="24"/>
        </w:rPr>
        <w:t>:  5mL SDV</w:t>
      </w:r>
    </w:p>
    <w:p w:rsidR="00B243E9" w:rsidRPr="004240DC" w:rsidRDefault="00B243E9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Vitamin-D</w:t>
      </w:r>
      <w:r w:rsidR="00B82166" w:rsidRPr="004240DC">
        <w:rPr>
          <w:sz w:val="24"/>
          <w:szCs w:val="24"/>
        </w:rPr>
        <w:t>3: 10,000 IU/mL (30mL MDV)</w:t>
      </w:r>
    </w:p>
    <w:p w:rsidR="00B243E9" w:rsidRPr="004240DC" w:rsidRDefault="00B243E9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Vitamin-C (Ascorbic Acid)</w:t>
      </w:r>
      <w:r w:rsidR="00B94A38" w:rsidRPr="004240DC">
        <w:rPr>
          <w:sz w:val="24"/>
          <w:szCs w:val="24"/>
        </w:rPr>
        <w:t>: 500mg/mL (100mL SDV)</w:t>
      </w:r>
    </w:p>
    <w:p w:rsidR="00B243E9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Zinc: 10mg/mL (30mL SDV)</w:t>
      </w:r>
    </w:p>
    <w:p w:rsidR="00B94A38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Glutathione: 200mg/mL (30mL MDV)</w:t>
      </w:r>
    </w:p>
    <w:p w:rsidR="00B94A38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 xml:space="preserve">Taurine: </w:t>
      </w:r>
      <w:r w:rsidR="00B82166" w:rsidRPr="004240DC">
        <w:rPr>
          <w:sz w:val="24"/>
          <w:szCs w:val="24"/>
        </w:rPr>
        <w:t>100mg/mL (30mL MDV)</w:t>
      </w:r>
    </w:p>
    <w:p w:rsidR="00B82166" w:rsidRPr="004240DC" w:rsidRDefault="00B82166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MIC + MB-12: 25/50/50/1mg/mL (30mL MDV)</w:t>
      </w:r>
    </w:p>
    <w:p w:rsidR="00B94A38" w:rsidRDefault="00B94A38" w:rsidP="00B94A38"/>
    <w:p w:rsidR="00B94A38" w:rsidRPr="004240DC" w:rsidRDefault="00B94A38" w:rsidP="00B94A38">
      <w:pPr>
        <w:pStyle w:val="Title"/>
        <w:rPr>
          <w:rFonts w:asciiTheme="minorHAnsi" w:hAnsiTheme="minorHAnsi"/>
          <w:color w:val="0070C0"/>
          <w:sz w:val="44"/>
          <w:szCs w:val="44"/>
        </w:rPr>
      </w:pPr>
      <w:r w:rsidRPr="004240DC">
        <w:rPr>
          <w:rFonts w:asciiTheme="minorHAnsi" w:hAnsiTheme="minorHAnsi"/>
          <w:color w:val="0070C0"/>
          <w:sz w:val="44"/>
          <w:szCs w:val="44"/>
        </w:rPr>
        <w:t xml:space="preserve">Wholesale Vitamins/Minerals: </w:t>
      </w:r>
    </w:p>
    <w:p w:rsidR="00B94A38" w:rsidRDefault="00B94A38" w:rsidP="00B94A38"/>
    <w:p w:rsidR="00B94A38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8.4% Sodium Bicarbonate: 1mEq/mL (50mL SDV)</w:t>
      </w:r>
    </w:p>
    <w:p w:rsidR="00B94A38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Potassium Chloride: 2mEq/mL (20mL SDV)</w:t>
      </w:r>
    </w:p>
    <w:p w:rsidR="00B94A38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10% Calcium Chloride: 100mg/mL (10mL SDV)</w:t>
      </w:r>
    </w:p>
    <w:p w:rsidR="00B94A38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Selenium: 40mcg/mL (10mL SDV)</w:t>
      </w:r>
    </w:p>
    <w:p w:rsidR="00B94A38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MultiTrace: 10mL MDV</w:t>
      </w:r>
    </w:p>
    <w:p w:rsidR="00B94A38" w:rsidRPr="004240DC" w:rsidRDefault="00B94A3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Magnesium Chloride: 200mg/mL (50mL MDV)</w:t>
      </w:r>
    </w:p>
    <w:p w:rsidR="00950188" w:rsidRPr="004240DC" w:rsidRDefault="00950188" w:rsidP="008E188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4240DC">
        <w:rPr>
          <w:sz w:val="24"/>
          <w:szCs w:val="24"/>
        </w:rPr>
        <w:t>Venofer</w:t>
      </w:r>
      <w:proofErr w:type="spellEnd"/>
      <w:r w:rsidRPr="004240DC">
        <w:rPr>
          <w:sz w:val="24"/>
          <w:szCs w:val="24"/>
        </w:rPr>
        <w:t xml:space="preserve"> / Iron: 20mg/mL (5mL SDV)</w:t>
      </w:r>
    </w:p>
    <w:p w:rsidR="00950188" w:rsidRDefault="00950188" w:rsidP="00950188">
      <w:pPr>
        <w:pStyle w:val="ListParagraph"/>
      </w:pPr>
    </w:p>
    <w:p w:rsidR="009A7F42" w:rsidRDefault="009A7F42" w:rsidP="00950188">
      <w:pPr>
        <w:pStyle w:val="ListParagraph"/>
      </w:pPr>
    </w:p>
    <w:p w:rsidR="009A7F42" w:rsidRDefault="009A7F42" w:rsidP="00950188">
      <w:pPr>
        <w:pStyle w:val="ListParagraph"/>
      </w:pPr>
    </w:p>
    <w:p w:rsidR="009A7F42" w:rsidRDefault="009A7F42" w:rsidP="00950188">
      <w:pPr>
        <w:pStyle w:val="ListParagraph"/>
      </w:pPr>
    </w:p>
    <w:p w:rsidR="009A7F42" w:rsidRDefault="009A7F42" w:rsidP="00950188">
      <w:pPr>
        <w:pStyle w:val="ListParagraph"/>
      </w:pPr>
    </w:p>
    <w:p w:rsidR="009A7F42" w:rsidRPr="004240DC" w:rsidRDefault="009A7F42" w:rsidP="009A7F42">
      <w:pPr>
        <w:pStyle w:val="Title"/>
        <w:rPr>
          <w:rFonts w:asciiTheme="minorHAnsi" w:hAnsiTheme="minorHAnsi"/>
          <w:color w:val="0070C0"/>
          <w:sz w:val="44"/>
          <w:szCs w:val="44"/>
        </w:rPr>
      </w:pPr>
      <w:r w:rsidRPr="004240DC">
        <w:rPr>
          <w:rFonts w:asciiTheme="minorHAnsi" w:hAnsiTheme="minorHAnsi"/>
          <w:color w:val="0070C0"/>
          <w:sz w:val="44"/>
          <w:szCs w:val="44"/>
        </w:rPr>
        <w:lastRenderedPageBreak/>
        <w:t xml:space="preserve">IV Therapy Supplies: </w:t>
      </w:r>
    </w:p>
    <w:p w:rsidR="009A7F42" w:rsidRPr="004240DC" w:rsidRDefault="009A7F42" w:rsidP="00950188">
      <w:pPr>
        <w:pStyle w:val="ListParagraph"/>
        <w:rPr>
          <w:sz w:val="24"/>
          <w:szCs w:val="24"/>
        </w:rPr>
      </w:pPr>
    </w:p>
    <w:p w:rsidR="009A7F42" w:rsidRPr="004240DC" w:rsidRDefault="009A7F42" w:rsidP="009A7F42">
      <w:pPr>
        <w:pStyle w:val="Subtitle"/>
        <w:rPr>
          <w:rFonts w:asciiTheme="minorHAnsi" w:hAnsiTheme="minorHAnsi"/>
          <w:color w:val="0070C0"/>
        </w:rPr>
      </w:pPr>
      <w:r w:rsidRPr="004240DC">
        <w:rPr>
          <w:rFonts w:asciiTheme="minorHAnsi" w:hAnsiTheme="minorHAnsi"/>
          <w:color w:val="0070C0"/>
        </w:rPr>
        <w:t xml:space="preserve">Fluids: </w:t>
      </w:r>
    </w:p>
    <w:p w:rsidR="009A7F42" w:rsidRPr="004240DC" w:rsidRDefault="009A7F42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1L Sterile Water</w:t>
      </w:r>
    </w:p>
    <w:p w:rsidR="009A7F42" w:rsidRPr="004240DC" w:rsidRDefault="009A7F42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500mL Sterile Water</w:t>
      </w:r>
    </w:p>
    <w:p w:rsidR="009A7F42" w:rsidRPr="004240DC" w:rsidRDefault="009A7F42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250mL Sterile Water</w:t>
      </w:r>
    </w:p>
    <w:p w:rsidR="009A7F42" w:rsidRPr="004240DC" w:rsidRDefault="009A7F42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500mL Normal Saline</w:t>
      </w:r>
    </w:p>
    <w:p w:rsidR="009A7F42" w:rsidRPr="004240DC" w:rsidRDefault="009A7F42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100mL Normal Saline</w:t>
      </w:r>
    </w:p>
    <w:p w:rsidR="009A7F42" w:rsidRPr="004240DC" w:rsidRDefault="009A7F42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50mL Normal Saline</w:t>
      </w:r>
    </w:p>
    <w:p w:rsidR="009A7F42" w:rsidRPr="004240DC" w:rsidRDefault="009A7F42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 xml:space="preserve">250mL 5% Dextrose </w:t>
      </w:r>
    </w:p>
    <w:p w:rsidR="006B31DF" w:rsidRPr="004240DC" w:rsidRDefault="006B31DF" w:rsidP="006B31DF">
      <w:pPr>
        <w:pStyle w:val="Subtitle"/>
        <w:rPr>
          <w:rFonts w:asciiTheme="minorHAnsi" w:hAnsiTheme="minorHAnsi"/>
          <w:color w:val="0070C0"/>
        </w:rPr>
      </w:pPr>
      <w:r w:rsidRPr="004240DC">
        <w:rPr>
          <w:rFonts w:asciiTheme="minorHAnsi" w:hAnsiTheme="minorHAnsi"/>
          <w:color w:val="0070C0"/>
        </w:rPr>
        <w:t>Needles:</w:t>
      </w:r>
    </w:p>
    <w:p w:rsidR="006B31DF" w:rsidRPr="004240DC" w:rsidRDefault="006B31DF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22g IV Catheter: BD Insyte autoguard BC (blood collector)</w:t>
      </w:r>
    </w:p>
    <w:p w:rsidR="006B31DF" w:rsidRPr="004240DC" w:rsidRDefault="006B31DF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21g x ¾ and 23g x ¾ butterfly (0.80 x 19mm): Safety bloo</w:t>
      </w:r>
      <w:r w:rsidR="00496B42" w:rsidRPr="004240DC">
        <w:rPr>
          <w:sz w:val="24"/>
          <w:szCs w:val="24"/>
        </w:rPr>
        <w:t>d collection set + luer adaptor</w:t>
      </w:r>
    </w:p>
    <w:p w:rsidR="006B31DF" w:rsidRPr="004240DC" w:rsidRDefault="006B31DF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 xml:space="preserve">18g x 1 needles (Draw needles) </w:t>
      </w:r>
    </w:p>
    <w:p w:rsidR="00DE3A3D" w:rsidRPr="004240DC" w:rsidRDefault="006B31DF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 xml:space="preserve">25g x 1 needles (Intramuscular injections)  </w:t>
      </w:r>
    </w:p>
    <w:p w:rsidR="00DE3A3D" w:rsidRPr="004240DC" w:rsidRDefault="00DE3A3D" w:rsidP="008E1885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25gx1 (0.5mm x 25mm) with needle + lock syringe</w:t>
      </w:r>
    </w:p>
    <w:p w:rsidR="00DE3A3D" w:rsidRPr="004240DC" w:rsidRDefault="00DE3A3D" w:rsidP="00DE3A3D">
      <w:pPr>
        <w:pStyle w:val="Subtitle"/>
        <w:rPr>
          <w:rFonts w:asciiTheme="minorHAnsi" w:hAnsiTheme="minorHAnsi"/>
          <w:color w:val="0070C0"/>
        </w:rPr>
      </w:pPr>
      <w:r w:rsidRPr="004240DC">
        <w:rPr>
          <w:rFonts w:asciiTheme="minorHAnsi" w:hAnsiTheme="minorHAnsi"/>
          <w:color w:val="0070C0"/>
        </w:rPr>
        <w:t xml:space="preserve">Syringes: </w:t>
      </w:r>
    </w:p>
    <w:p w:rsidR="00E508F2" w:rsidRPr="004240DC" w:rsidRDefault="00E508F2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60mL syringes (disposable luer lock syringe only)</w:t>
      </w:r>
    </w:p>
    <w:p w:rsidR="00DE3A3D" w:rsidRPr="004240DC" w:rsidRDefault="00635287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>35mL syringes (disposable luer lock syringe only)</w:t>
      </w:r>
    </w:p>
    <w:p w:rsidR="00DE3A3D" w:rsidRPr="004240DC" w:rsidRDefault="00DE3A3D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 xml:space="preserve">10mL syringes </w:t>
      </w:r>
      <w:r w:rsidR="00635287" w:rsidRPr="004240DC">
        <w:rPr>
          <w:sz w:val="24"/>
          <w:szCs w:val="24"/>
        </w:rPr>
        <w:t>(disposable luer lock syringe only)</w:t>
      </w:r>
    </w:p>
    <w:p w:rsidR="00635287" w:rsidRPr="004240DC" w:rsidRDefault="00635287" w:rsidP="008E188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4240DC">
        <w:rPr>
          <w:sz w:val="24"/>
          <w:szCs w:val="24"/>
        </w:rPr>
        <w:t xml:space="preserve">10mL Normal saline flush </w:t>
      </w:r>
    </w:p>
    <w:p w:rsidR="00A8756C" w:rsidRPr="004240DC" w:rsidRDefault="00A8756C" w:rsidP="00A8756C">
      <w:pPr>
        <w:rPr>
          <w:sz w:val="24"/>
          <w:szCs w:val="24"/>
        </w:rPr>
      </w:pPr>
    </w:p>
    <w:p w:rsidR="008E1885" w:rsidRPr="004240DC" w:rsidRDefault="008E1885" w:rsidP="00A8756C">
      <w:pPr>
        <w:pStyle w:val="Subtitle"/>
        <w:rPr>
          <w:rFonts w:asciiTheme="minorHAnsi" w:hAnsiTheme="minorHAnsi"/>
        </w:rPr>
      </w:pPr>
    </w:p>
    <w:p w:rsidR="004240DC" w:rsidRDefault="004240DC" w:rsidP="00A8756C">
      <w:pPr>
        <w:pStyle w:val="Subtitle"/>
        <w:rPr>
          <w:rFonts w:asciiTheme="minorHAnsi" w:hAnsiTheme="minorHAnsi"/>
          <w:color w:val="0070C0"/>
        </w:rPr>
      </w:pPr>
    </w:p>
    <w:p w:rsidR="00A8756C" w:rsidRPr="004240DC" w:rsidRDefault="00A8756C" w:rsidP="00A8756C">
      <w:pPr>
        <w:pStyle w:val="Subtitle"/>
        <w:rPr>
          <w:rFonts w:asciiTheme="minorHAnsi" w:hAnsiTheme="minorHAnsi"/>
          <w:color w:val="0070C0"/>
        </w:rPr>
      </w:pPr>
      <w:r w:rsidRPr="004240DC">
        <w:rPr>
          <w:rFonts w:asciiTheme="minorHAnsi" w:hAnsiTheme="minorHAnsi"/>
          <w:color w:val="0070C0"/>
        </w:rPr>
        <w:lastRenderedPageBreak/>
        <w:t xml:space="preserve">IV Set Supplies: </w:t>
      </w:r>
    </w:p>
    <w:p w:rsidR="00635287" w:rsidRPr="004240DC" w:rsidRDefault="00635287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Epinephrine: 1mg/10mL: 10mL single dose syringe</w:t>
      </w:r>
    </w:p>
    <w:p w:rsidR="00E77B6B" w:rsidRPr="004240DC" w:rsidRDefault="00E77B6B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Ammonia tabs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Sterile transparent film dressing (Tegaderm): 2 3/8  x 2 ¾ in by  6cm x 7cm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Paper tape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Alcohol wipes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Cotton balls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4x4 sterile gauze</w:t>
      </w:r>
    </w:p>
    <w:p w:rsidR="00A8756C" w:rsidRPr="004240DC" w:rsidRDefault="00635287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Chux pads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 xml:space="preserve">Tourniquets 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 xml:space="preserve">Koban </w:t>
      </w:r>
    </w:p>
    <w:p w:rsidR="00A8756C" w:rsidRPr="004240DC" w:rsidRDefault="00635287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Vacu</w:t>
      </w:r>
      <w:r w:rsidR="00A8756C" w:rsidRPr="004240DC">
        <w:rPr>
          <w:sz w:val="24"/>
          <w:szCs w:val="24"/>
        </w:rPr>
        <w:t xml:space="preserve">tainers 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Vial spikes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Needl</w:t>
      </w:r>
      <w:r w:rsidR="00635287" w:rsidRPr="004240DC">
        <w:rPr>
          <w:sz w:val="24"/>
          <w:szCs w:val="24"/>
        </w:rPr>
        <w:t>eless</w:t>
      </w:r>
      <w:r w:rsidRPr="004240DC">
        <w:rPr>
          <w:sz w:val="24"/>
          <w:szCs w:val="24"/>
        </w:rPr>
        <w:t xml:space="preserve"> extension set + connector valve</w:t>
      </w:r>
    </w:p>
    <w:p w:rsidR="00425036" w:rsidRPr="004240DC" w:rsidRDefault="00425036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IV Infusion set</w:t>
      </w:r>
      <w:r w:rsidR="00635287" w:rsidRPr="004240DC">
        <w:rPr>
          <w:sz w:val="24"/>
          <w:szCs w:val="24"/>
        </w:rPr>
        <w:t xml:space="preserve"> 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 xml:space="preserve">Gloves 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 xml:space="preserve">Blood glucose meter and strips (High-dose Vitamin-C therapy) 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Anti-microbial wipes</w:t>
      </w:r>
    </w:p>
    <w:p w:rsidR="00A8756C" w:rsidRPr="004240DC" w:rsidRDefault="00A8756C" w:rsidP="00A875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 xml:space="preserve">Hand sanitizer </w:t>
      </w:r>
    </w:p>
    <w:p w:rsidR="00635287" w:rsidRPr="004240DC" w:rsidRDefault="00A8756C" w:rsidP="0063528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 xml:space="preserve"> </w:t>
      </w:r>
      <w:r w:rsidR="00635287" w:rsidRPr="004240DC">
        <w:rPr>
          <w:sz w:val="24"/>
          <w:szCs w:val="24"/>
        </w:rPr>
        <w:t xml:space="preserve">Plastic bins (storage and organization) </w:t>
      </w:r>
    </w:p>
    <w:p w:rsidR="00EE326F" w:rsidRPr="004240DC" w:rsidRDefault="00EE326F" w:rsidP="0063528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 xml:space="preserve">Disposable pillow cases </w:t>
      </w:r>
    </w:p>
    <w:p w:rsidR="000B20E9" w:rsidRDefault="000B20E9" w:rsidP="000B20E9">
      <w:pPr>
        <w:pStyle w:val="Title"/>
        <w:rPr>
          <w:rFonts w:asciiTheme="minorHAnsi" w:eastAsiaTheme="minorHAnsi" w:hAnsiTheme="minorHAnsi" w:cstheme="minorBidi"/>
          <w:color w:val="auto"/>
          <w:spacing w:val="0"/>
          <w:kern w:val="0"/>
          <w:sz w:val="22"/>
          <w:szCs w:val="22"/>
        </w:rPr>
      </w:pPr>
    </w:p>
    <w:p w:rsidR="00635287" w:rsidRPr="004240DC" w:rsidRDefault="000B20E9" w:rsidP="000B20E9">
      <w:pPr>
        <w:pStyle w:val="Title"/>
        <w:rPr>
          <w:rFonts w:asciiTheme="minorHAnsi" w:hAnsiTheme="minorHAnsi"/>
          <w:color w:val="0070C0"/>
          <w:sz w:val="44"/>
          <w:szCs w:val="44"/>
        </w:rPr>
      </w:pPr>
      <w:r w:rsidRPr="004240DC">
        <w:rPr>
          <w:rFonts w:asciiTheme="minorHAnsi" w:hAnsiTheme="minorHAnsi"/>
          <w:color w:val="0070C0"/>
          <w:sz w:val="44"/>
          <w:szCs w:val="44"/>
        </w:rPr>
        <w:t>Blood Draw Supplies:</w:t>
      </w:r>
    </w:p>
    <w:p w:rsidR="000B20E9" w:rsidRDefault="000B20E9" w:rsidP="000B20E9">
      <w:pPr>
        <w:pStyle w:val="ListParagraph"/>
        <w:ind w:left="1440"/>
      </w:pPr>
    </w:p>
    <w:p w:rsidR="000B20E9" w:rsidRDefault="000B20E9" w:rsidP="000B20E9">
      <w:pPr>
        <w:pStyle w:val="ListParagraph"/>
        <w:ind w:left="1440"/>
      </w:pPr>
    </w:p>
    <w:p w:rsidR="00635287" w:rsidRPr="004240DC" w:rsidRDefault="00635287" w:rsidP="00635287">
      <w:pPr>
        <w:pStyle w:val="ListParagraph"/>
        <w:numPr>
          <w:ilvl w:val="1"/>
          <w:numId w:val="1"/>
        </w:numPr>
        <w:rPr>
          <w:sz w:val="24"/>
          <w:szCs w:val="24"/>
        </w:rPr>
      </w:pPr>
      <w:bookmarkStart w:id="0" w:name="_GoBack"/>
      <w:r w:rsidRPr="004240DC">
        <w:rPr>
          <w:sz w:val="24"/>
          <w:szCs w:val="24"/>
        </w:rPr>
        <w:t>SST/Red/Lavender/Royal Blu</w:t>
      </w:r>
      <w:r w:rsidR="00095050" w:rsidRPr="004240DC">
        <w:rPr>
          <w:sz w:val="24"/>
          <w:szCs w:val="24"/>
        </w:rPr>
        <w:t>e (trace element serum + k2 EDTA</w:t>
      </w:r>
      <w:r w:rsidRPr="004240DC">
        <w:rPr>
          <w:sz w:val="24"/>
          <w:szCs w:val="24"/>
        </w:rPr>
        <w:t xml:space="preserve">)/ EDTA yellow </w:t>
      </w:r>
      <w:bookmarkEnd w:id="0"/>
      <w:r w:rsidRPr="004240DC">
        <w:rPr>
          <w:sz w:val="24"/>
          <w:szCs w:val="24"/>
        </w:rPr>
        <w:t>tubes</w:t>
      </w:r>
    </w:p>
    <w:p w:rsidR="00635287" w:rsidRPr="004240DC" w:rsidRDefault="00635287" w:rsidP="0063528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Pipettes</w:t>
      </w:r>
    </w:p>
    <w:p w:rsidR="00635287" w:rsidRPr="004240DC" w:rsidRDefault="00635287" w:rsidP="0063528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UA cups</w:t>
      </w:r>
    </w:p>
    <w:p w:rsidR="00095050" w:rsidRPr="004240DC" w:rsidRDefault="00635287" w:rsidP="00095050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Biohazard bag</w:t>
      </w:r>
      <w:r w:rsidR="00095050" w:rsidRPr="004240DC">
        <w:rPr>
          <w:sz w:val="24"/>
          <w:szCs w:val="24"/>
        </w:rPr>
        <w:t>s</w:t>
      </w:r>
    </w:p>
    <w:p w:rsidR="00095050" w:rsidRPr="004240DC" w:rsidRDefault="00095050" w:rsidP="00095050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Vacutainers</w:t>
      </w:r>
    </w:p>
    <w:p w:rsidR="00095050" w:rsidRPr="004240DC" w:rsidRDefault="00095050" w:rsidP="00095050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21g x 3/4 butterfly needle</w:t>
      </w:r>
    </w:p>
    <w:p w:rsidR="00095050" w:rsidRPr="004240DC" w:rsidRDefault="00095050" w:rsidP="00095050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240DC">
        <w:rPr>
          <w:sz w:val="24"/>
          <w:szCs w:val="24"/>
        </w:rPr>
        <w:t>Paper tape</w:t>
      </w:r>
    </w:p>
    <w:sectPr w:rsidR="00095050" w:rsidRPr="004240DC" w:rsidSect="00FF51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911A4"/>
    <w:multiLevelType w:val="hybridMultilevel"/>
    <w:tmpl w:val="B32E9764"/>
    <w:lvl w:ilvl="0" w:tplc="03BA5E3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3E9"/>
    <w:rsid w:val="00095050"/>
    <w:rsid w:val="000B20E9"/>
    <w:rsid w:val="00181776"/>
    <w:rsid w:val="00181F3D"/>
    <w:rsid w:val="001E7043"/>
    <w:rsid w:val="00203EFE"/>
    <w:rsid w:val="00334EA1"/>
    <w:rsid w:val="00334F16"/>
    <w:rsid w:val="00345356"/>
    <w:rsid w:val="004240DC"/>
    <w:rsid w:val="00425036"/>
    <w:rsid w:val="00496B42"/>
    <w:rsid w:val="00635287"/>
    <w:rsid w:val="006B31DF"/>
    <w:rsid w:val="008E1885"/>
    <w:rsid w:val="00950188"/>
    <w:rsid w:val="009A7F42"/>
    <w:rsid w:val="009F47CE"/>
    <w:rsid w:val="00A8756C"/>
    <w:rsid w:val="00B243E9"/>
    <w:rsid w:val="00B82166"/>
    <w:rsid w:val="00B94A38"/>
    <w:rsid w:val="00C057DC"/>
    <w:rsid w:val="00C917A6"/>
    <w:rsid w:val="00DE3A3D"/>
    <w:rsid w:val="00E508F2"/>
    <w:rsid w:val="00E77B6B"/>
    <w:rsid w:val="00EE326F"/>
    <w:rsid w:val="00FF51F1"/>
    <w:rsid w:val="00FF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2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3E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94A3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94A3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F4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A7F4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352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2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3E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94A3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94A3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F4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A7F4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352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Sheri Deruise Hill</dc:creator>
  <cp:lastModifiedBy>ShivaL</cp:lastModifiedBy>
  <cp:revision>4</cp:revision>
  <dcterms:created xsi:type="dcterms:W3CDTF">2019-09-01T18:56:00Z</dcterms:created>
  <dcterms:modified xsi:type="dcterms:W3CDTF">2019-09-01T20:49:00Z</dcterms:modified>
</cp:coreProperties>
</file>